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37" w:rsidRPr="00CB2D37" w:rsidRDefault="00CB2D37" w:rsidP="002C7A5C">
      <w:pPr>
        <w:pStyle w:val="NoSpacing"/>
        <w:rPr>
          <w:b/>
          <w:u w:val="single"/>
        </w:rPr>
      </w:pPr>
      <w:r w:rsidRPr="002C7A5C">
        <w:rPr>
          <w:b/>
          <w:u w:val="single"/>
        </w:rPr>
        <w:t xml:space="preserve">U.S. History Exam Study Guide: </w:t>
      </w:r>
      <w:r>
        <w:rPr>
          <w:b/>
          <w:u w:val="single"/>
        </w:rPr>
        <w:t>Early Settlement—Reconstruction</w:t>
      </w:r>
    </w:p>
    <w:p w:rsidR="00017A9E" w:rsidRDefault="00017A9E" w:rsidP="002C7A5C">
      <w:pPr>
        <w:pStyle w:val="NoSpacing"/>
        <w:rPr>
          <w:b/>
          <w:i/>
        </w:rPr>
      </w:pPr>
      <w:r>
        <w:rPr>
          <w:b/>
          <w:i/>
        </w:rPr>
        <w:t>This is the FULL and FINAL study guide for your comprehensive exam.  It will begin with the multiple choice/matching portions on Friday followed by the essay portion on Monday.  You will be allowed to use a 3x5 notecard on your exam.</w:t>
      </w:r>
    </w:p>
    <w:p w:rsidR="00017A9E" w:rsidRPr="00017A9E" w:rsidRDefault="00017A9E" w:rsidP="002C7A5C">
      <w:pPr>
        <w:pStyle w:val="NoSpacing"/>
        <w:rPr>
          <w:b/>
          <w:i/>
        </w:rPr>
      </w:pPr>
    </w:p>
    <w:p w:rsidR="00264357" w:rsidRPr="00CB2D37" w:rsidRDefault="00CB2D37" w:rsidP="002C7A5C">
      <w:pPr>
        <w:pStyle w:val="NoSpacing"/>
        <w:rPr>
          <w:b/>
          <w:u w:val="single"/>
        </w:rPr>
      </w:pPr>
      <w:r>
        <w:rPr>
          <w:b/>
          <w:u w:val="single"/>
        </w:rPr>
        <w:t>Vocabulary:</w:t>
      </w:r>
    </w:p>
    <w:p w:rsidR="00264357" w:rsidRDefault="00264357" w:rsidP="002C7A5C">
      <w:pPr>
        <w:pStyle w:val="NoSpacing"/>
      </w:pPr>
      <w:r>
        <w:t>--Amendment</w:t>
      </w:r>
    </w:p>
    <w:p w:rsidR="00264357" w:rsidRDefault="00264357" w:rsidP="002C7A5C">
      <w:pPr>
        <w:pStyle w:val="NoSpacing"/>
      </w:pPr>
      <w:r>
        <w:t>--Popular Sovereignty</w:t>
      </w:r>
    </w:p>
    <w:p w:rsidR="00264357" w:rsidRDefault="00264357" w:rsidP="002C7A5C">
      <w:pPr>
        <w:pStyle w:val="NoSpacing"/>
      </w:pPr>
      <w:r>
        <w:t>--Republic</w:t>
      </w:r>
    </w:p>
    <w:p w:rsidR="00264357" w:rsidRDefault="00264357" w:rsidP="002C7A5C">
      <w:pPr>
        <w:pStyle w:val="NoSpacing"/>
      </w:pPr>
      <w:r>
        <w:t>--Limited Government</w:t>
      </w:r>
    </w:p>
    <w:p w:rsidR="00264357" w:rsidRDefault="00264357" w:rsidP="002C7A5C">
      <w:pPr>
        <w:pStyle w:val="NoSpacing"/>
      </w:pPr>
      <w:r>
        <w:t>--Federalism</w:t>
      </w:r>
    </w:p>
    <w:p w:rsidR="00264357" w:rsidRDefault="00264357" w:rsidP="002C7A5C">
      <w:pPr>
        <w:pStyle w:val="NoSpacing"/>
      </w:pPr>
      <w:r>
        <w:t xml:space="preserve">--Separation of Powers </w:t>
      </w:r>
    </w:p>
    <w:p w:rsidR="00264357" w:rsidRDefault="00264357" w:rsidP="002C7A5C">
      <w:pPr>
        <w:pStyle w:val="NoSpacing"/>
      </w:pPr>
      <w:r>
        <w:t>--Checks and Balances</w:t>
      </w:r>
    </w:p>
    <w:p w:rsidR="00264357" w:rsidRDefault="00264357" w:rsidP="002C7A5C">
      <w:pPr>
        <w:pStyle w:val="NoSpacing"/>
      </w:pPr>
      <w:r>
        <w:t>--Bicameral</w:t>
      </w:r>
    </w:p>
    <w:p w:rsidR="002C7A5C" w:rsidRDefault="00264357" w:rsidP="002C7A5C">
      <w:pPr>
        <w:pStyle w:val="NoSpacing"/>
      </w:pPr>
      <w:r>
        <w:t>--</w:t>
      </w:r>
      <w:r w:rsidR="002C7A5C" w:rsidRPr="002C7A5C">
        <w:t xml:space="preserve"> </w:t>
      </w:r>
      <w:r w:rsidR="007352BD">
        <w:t>Underground R</w:t>
      </w:r>
      <w:r w:rsidR="002C7A5C">
        <w:t xml:space="preserve">ailroad </w:t>
      </w:r>
    </w:p>
    <w:p w:rsidR="002C7A5C" w:rsidRDefault="007266A7" w:rsidP="002C7A5C">
      <w:pPr>
        <w:pStyle w:val="NoSpacing"/>
      </w:pPr>
      <w:r>
        <w:t>--A</w:t>
      </w:r>
      <w:r w:rsidR="00190B70">
        <w:t>bolitionist</w:t>
      </w:r>
    </w:p>
    <w:p w:rsidR="00264357" w:rsidRPr="00264357" w:rsidRDefault="002C7A5C" w:rsidP="002C7A5C">
      <w:pPr>
        <w:pStyle w:val="NoSpacing"/>
      </w:pPr>
      <w:r>
        <w:t>--</w:t>
      </w:r>
      <w:r w:rsidR="007266A7">
        <w:t>Civil D</w:t>
      </w:r>
      <w:r>
        <w:t>isobedience</w:t>
      </w:r>
    </w:p>
    <w:p w:rsidR="00935AA2" w:rsidRDefault="00017A9E" w:rsidP="00017A9E">
      <w:pPr>
        <w:pStyle w:val="NoSpacing"/>
      </w:pPr>
      <w:r>
        <w:t>(</w:t>
      </w:r>
      <w:proofErr w:type="gramStart"/>
      <w:r>
        <w:t>added</w:t>
      </w:r>
      <w:proofErr w:type="gramEnd"/>
      <w:r>
        <w:t xml:space="preserve"> as of Monday, October 22</w:t>
      </w:r>
      <w:r w:rsidRPr="00017A9E">
        <w:rPr>
          <w:vertAlign w:val="superscript"/>
        </w:rPr>
        <w:t>nd</w:t>
      </w:r>
      <w:r>
        <w:t>):</w:t>
      </w:r>
    </w:p>
    <w:p w:rsidR="00017A9E" w:rsidRDefault="00017A9E" w:rsidP="00017A9E">
      <w:pPr>
        <w:pStyle w:val="NoSpacing"/>
      </w:pPr>
      <w:r>
        <w:t>--Freedman’s Bureau</w:t>
      </w:r>
    </w:p>
    <w:p w:rsidR="00017A9E" w:rsidRDefault="00017A9E" w:rsidP="00017A9E">
      <w:pPr>
        <w:pStyle w:val="NoSpacing"/>
      </w:pPr>
      <w:r>
        <w:t>--Radical Republican</w:t>
      </w:r>
    </w:p>
    <w:p w:rsidR="00017A9E" w:rsidRPr="00017A9E" w:rsidRDefault="00017A9E" w:rsidP="00017A9E">
      <w:pPr>
        <w:pStyle w:val="NoSpacing"/>
      </w:pPr>
      <w:r>
        <w:t>--De Jure Segregation</w:t>
      </w:r>
    </w:p>
    <w:p w:rsidR="00017A9E" w:rsidRDefault="00017A9E" w:rsidP="00935AA2">
      <w:pPr>
        <w:pStyle w:val="NoSpacing"/>
        <w:rPr>
          <w:b/>
          <w:u w:val="single"/>
        </w:rPr>
      </w:pPr>
    </w:p>
    <w:p w:rsidR="00935AA2" w:rsidRPr="00935AA2" w:rsidRDefault="00935AA2" w:rsidP="00935AA2">
      <w:pPr>
        <w:pStyle w:val="NoSpacing"/>
        <w:rPr>
          <w:b/>
          <w:u w:val="single"/>
        </w:rPr>
      </w:pPr>
      <w:r w:rsidRPr="00935AA2">
        <w:rPr>
          <w:b/>
          <w:u w:val="single"/>
        </w:rPr>
        <w:t>Know the Following Topics:</w:t>
      </w:r>
    </w:p>
    <w:p w:rsidR="00935AA2" w:rsidRDefault="00935AA2" w:rsidP="00935AA2">
      <w:pPr>
        <w:pStyle w:val="NoSpacing"/>
      </w:pPr>
      <w:r>
        <w:t>--Early settlers of America (Puritans, Jamestown)</w:t>
      </w:r>
    </w:p>
    <w:p w:rsidR="00935AA2" w:rsidRDefault="00935AA2" w:rsidP="00935AA2">
      <w:pPr>
        <w:pStyle w:val="NoSpacing"/>
      </w:pPr>
      <w:r>
        <w:tab/>
        <w:t>-Lifestyles, events that caused settlers to move to America (SEE EARLY SETTLERS LECTURE)</w:t>
      </w:r>
    </w:p>
    <w:p w:rsidR="00935AA2" w:rsidRDefault="00935AA2" w:rsidP="00935AA2">
      <w:pPr>
        <w:pStyle w:val="NoSpacing"/>
      </w:pPr>
      <w:r>
        <w:t>--What are the roots of American democracy? (</w:t>
      </w:r>
      <w:proofErr w:type="gramStart"/>
      <w:r>
        <w:t>see</w:t>
      </w:r>
      <w:proofErr w:type="gramEnd"/>
      <w:r>
        <w:t xml:space="preserve"> pages 11 and 12 in your textbook)</w:t>
      </w:r>
    </w:p>
    <w:p w:rsidR="00935AA2" w:rsidRDefault="00935AA2" w:rsidP="00935AA2">
      <w:pPr>
        <w:pStyle w:val="NoSpacing"/>
      </w:pPr>
      <w:r>
        <w:t xml:space="preserve">--Causes of the American Revolution </w:t>
      </w:r>
    </w:p>
    <w:p w:rsidR="00935AA2" w:rsidRDefault="00935AA2" w:rsidP="00935AA2">
      <w:pPr>
        <w:pStyle w:val="NoSpacing"/>
      </w:pPr>
      <w:r>
        <w:tab/>
        <w:t xml:space="preserve">-Know the events that caused the American Revolution, specifically the French and Indian War, Boston Massacre, Boston Tea Party, and the taxes associated with “No Taxation </w:t>
      </w:r>
      <w:proofErr w:type="gramStart"/>
      <w:r>
        <w:t>Without</w:t>
      </w:r>
      <w:proofErr w:type="gramEnd"/>
      <w:r>
        <w:t xml:space="preserve"> Representation”</w:t>
      </w:r>
    </w:p>
    <w:p w:rsidR="00935AA2" w:rsidRDefault="00935AA2" w:rsidP="00935AA2">
      <w:pPr>
        <w:pStyle w:val="NoSpacing"/>
      </w:pPr>
      <w:r>
        <w:t>--Why the colonists won the American Revolution (SEE “WHY WE WON THE WAR” LECTURE)</w:t>
      </w:r>
    </w:p>
    <w:p w:rsidR="00935AA2" w:rsidRDefault="00935AA2" w:rsidP="00935AA2">
      <w:pPr>
        <w:pStyle w:val="NoSpacing"/>
      </w:pPr>
      <w:r>
        <w:t>--Constitution</w:t>
      </w:r>
    </w:p>
    <w:p w:rsidR="00935AA2" w:rsidRDefault="00935AA2" w:rsidP="00935AA2">
      <w:pPr>
        <w:pStyle w:val="NoSpacing"/>
      </w:pPr>
      <w:r>
        <w:tab/>
        <w:t>-Key responsibilities of the branches of government (SEE CONSTITUTION LECTURE</w:t>
      </w:r>
      <w:r w:rsidR="00017A9E">
        <w:t xml:space="preserve"> AND THE PREAMBLE</w:t>
      </w:r>
      <w:r>
        <w:t>)</w:t>
      </w:r>
    </w:p>
    <w:p w:rsidR="00935AA2" w:rsidRDefault="00935AA2" w:rsidP="00935AA2">
      <w:pPr>
        <w:pStyle w:val="NoSpacing"/>
      </w:pPr>
      <w:r>
        <w:tab/>
        <w:t>-Know the key rights of citizens in the Bill of Rights</w:t>
      </w:r>
    </w:p>
    <w:p w:rsidR="00935AA2" w:rsidRDefault="00935AA2" w:rsidP="00935AA2">
      <w:pPr>
        <w:pStyle w:val="NoSpacing"/>
      </w:pPr>
      <w:r>
        <w:t>--How does the Patriot Act violate or uphold the Constitution?</w:t>
      </w:r>
    </w:p>
    <w:p w:rsidR="00935AA2" w:rsidRDefault="00935AA2" w:rsidP="00935AA2">
      <w:pPr>
        <w:pStyle w:val="NoSpacing"/>
      </w:pPr>
      <w:r>
        <w:t>--Key figures of the reform movement in America (READ CHAPTER 2 SECTION 1 IN YOUR TEXTBOOK)</w:t>
      </w:r>
    </w:p>
    <w:p w:rsidR="00935AA2" w:rsidRDefault="00935AA2" w:rsidP="00935AA2">
      <w:pPr>
        <w:pStyle w:val="NoSpacing"/>
      </w:pPr>
      <w:r>
        <w:t>--Know the key events associated with the first 5 presidents of the U.S. (SEE LECUTRE ON THE FIRST 5 PRESIDENTS)</w:t>
      </w:r>
    </w:p>
    <w:p w:rsidR="00935AA2" w:rsidRDefault="00935AA2" w:rsidP="00935AA2">
      <w:pPr>
        <w:pStyle w:val="NoSpacing"/>
      </w:pPr>
      <w:r>
        <w:t>--The causes of the Civil War (SEE LECTURE ON THE CAUSES OF THE CIVIL WAR)</w:t>
      </w:r>
    </w:p>
    <w:p w:rsidR="00935AA2" w:rsidRDefault="00935AA2" w:rsidP="00935AA2">
      <w:pPr>
        <w:pStyle w:val="NoSpacing"/>
      </w:pPr>
      <w:r>
        <w:t>--Know the purpose of the Gettysburg Address</w:t>
      </w:r>
    </w:p>
    <w:p w:rsidR="00017A9E" w:rsidRDefault="00017A9E" w:rsidP="00935AA2">
      <w:pPr>
        <w:pStyle w:val="NoSpacing"/>
      </w:pPr>
      <w:r>
        <w:t>--Identify key battles of the Civil War and why they were important</w:t>
      </w:r>
    </w:p>
    <w:p w:rsidR="00935AA2" w:rsidRDefault="00935AA2" w:rsidP="00935AA2">
      <w:pPr>
        <w:pStyle w:val="NoSpacing"/>
      </w:pPr>
      <w:r>
        <w:t>--Explain what Reconstruction is and how it had positive and negative consequences</w:t>
      </w:r>
    </w:p>
    <w:p w:rsidR="00935AA2" w:rsidRPr="006C45DF" w:rsidRDefault="00935AA2" w:rsidP="00935AA2">
      <w:pPr>
        <w:pStyle w:val="NoSpacing"/>
      </w:pPr>
      <w:r>
        <w:t>--13</w:t>
      </w:r>
      <w:r w:rsidRPr="00935AA2">
        <w:rPr>
          <w:vertAlign w:val="superscript"/>
        </w:rPr>
        <w:t>th</w:t>
      </w:r>
      <w:r>
        <w:t>, 14</w:t>
      </w:r>
      <w:r w:rsidRPr="00935AA2">
        <w:rPr>
          <w:vertAlign w:val="superscript"/>
        </w:rPr>
        <w:t>th</w:t>
      </w:r>
      <w:r>
        <w:t>, and 15</w:t>
      </w:r>
      <w:r w:rsidRPr="00935AA2">
        <w:rPr>
          <w:vertAlign w:val="superscript"/>
        </w:rPr>
        <w:t>th</w:t>
      </w:r>
      <w:r>
        <w:t xml:space="preserve"> amendments</w:t>
      </w:r>
    </w:p>
    <w:p w:rsidR="007352BD" w:rsidRDefault="007352BD" w:rsidP="002C7A5C">
      <w:pPr>
        <w:pStyle w:val="NoSpacing"/>
      </w:pPr>
      <w:bookmarkStart w:id="0" w:name="_GoBack"/>
      <w:bookmarkEnd w:id="0"/>
    </w:p>
    <w:p w:rsidR="00030EF1" w:rsidRDefault="00030EF1" w:rsidP="002C7A5C">
      <w:pPr>
        <w:pStyle w:val="NoSpacing"/>
      </w:pPr>
    </w:p>
    <w:p w:rsidR="00030EF1" w:rsidRDefault="00030EF1" w:rsidP="002C7A5C">
      <w:pPr>
        <w:pStyle w:val="NoSpacing"/>
      </w:pPr>
    </w:p>
    <w:p w:rsidR="007266A7" w:rsidRDefault="007266A7" w:rsidP="002C7A5C">
      <w:pPr>
        <w:pStyle w:val="NoSpacing"/>
        <w:rPr>
          <w:u w:val="single"/>
        </w:rPr>
      </w:pPr>
      <w:r>
        <w:lastRenderedPageBreak/>
        <w:t xml:space="preserve">Choose ONE of the following essay questions to respond to.  I will be looking for a 4-5 paragraph response, including 6-8 </w:t>
      </w:r>
      <w:r>
        <w:rPr>
          <w:u w:val="single"/>
        </w:rPr>
        <w:t>specific facts</w:t>
      </w:r>
    </w:p>
    <w:p w:rsidR="00190B70" w:rsidRDefault="00190B70" w:rsidP="002C7A5C">
      <w:pPr>
        <w:pStyle w:val="NoSpacing"/>
        <w:rPr>
          <w:u w:val="single"/>
        </w:rPr>
      </w:pPr>
    </w:p>
    <w:p w:rsidR="00190B70" w:rsidRPr="00190B70" w:rsidRDefault="00190B70" w:rsidP="002C7A5C">
      <w:pPr>
        <w:pStyle w:val="NoSpacing"/>
        <w:rPr>
          <w:i/>
        </w:rPr>
      </w:pPr>
      <w:r>
        <w:rPr>
          <w:i/>
        </w:rPr>
        <w:t xml:space="preserve">What I suggest you do is OUTLINE your essay as you study.  Write your thesis statement, write your topic sentence for each paragraph, and list the SPECIFIC FACTS you will be using to support your thesis under each topic sentence.  </w:t>
      </w:r>
    </w:p>
    <w:p w:rsidR="007266A7" w:rsidRDefault="007266A7" w:rsidP="002C7A5C">
      <w:pPr>
        <w:pStyle w:val="NoSpacing"/>
      </w:pPr>
    </w:p>
    <w:p w:rsidR="007266A7" w:rsidRDefault="00190B70" w:rsidP="007266A7">
      <w:pPr>
        <w:pStyle w:val="NoSpacing"/>
        <w:numPr>
          <w:ilvl w:val="0"/>
          <w:numId w:val="1"/>
        </w:numPr>
      </w:pPr>
      <w:r>
        <w:t xml:space="preserve">Explain how “no taxation without representation” was a cause for the American Civil War.  Also, explain how the Constitution is a response to the abuses of King George III.  </w:t>
      </w:r>
    </w:p>
    <w:p w:rsidR="007266A7" w:rsidRDefault="007266A7" w:rsidP="007266A7">
      <w:pPr>
        <w:pStyle w:val="NoSpacing"/>
        <w:numPr>
          <w:ilvl w:val="0"/>
          <w:numId w:val="1"/>
        </w:numPr>
      </w:pPr>
      <w:r>
        <w:t>Explain how the expansion of the United States help</w:t>
      </w:r>
      <w:r w:rsidR="008A4CF9">
        <w:t>ed</w:t>
      </w:r>
      <w:r>
        <w:t xml:space="preserve"> lead to the American Civil War.  Use SEPCIFIC FACTS in your answer</w:t>
      </w:r>
    </w:p>
    <w:p w:rsidR="007266A7" w:rsidRDefault="007266A7" w:rsidP="007266A7">
      <w:pPr>
        <w:pStyle w:val="NoSpacing"/>
        <w:numPr>
          <w:ilvl w:val="0"/>
          <w:numId w:val="1"/>
        </w:numPr>
      </w:pPr>
      <w:r>
        <w:t>Explain how the Zeitgeist of America from 1800-1850 can be described with these words: injustice, racism, and expansion.  Use specific reformers, movements, and/or events to support your answer.</w:t>
      </w:r>
    </w:p>
    <w:p w:rsidR="009F6C7A" w:rsidRDefault="009F6C7A" w:rsidP="002C7A5C">
      <w:pPr>
        <w:pStyle w:val="NoSpacing"/>
      </w:pPr>
    </w:p>
    <w:sectPr w:rsidR="009F6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125AA"/>
    <w:multiLevelType w:val="hybridMultilevel"/>
    <w:tmpl w:val="C12A1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57"/>
    <w:rsid w:val="00017A9E"/>
    <w:rsid w:val="00030EF1"/>
    <w:rsid w:val="00190B70"/>
    <w:rsid w:val="00264357"/>
    <w:rsid w:val="002C7A5C"/>
    <w:rsid w:val="007266A7"/>
    <w:rsid w:val="007352BD"/>
    <w:rsid w:val="008A4CF9"/>
    <w:rsid w:val="00935AA2"/>
    <w:rsid w:val="009F6C7A"/>
    <w:rsid w:val="00CB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A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 Jennifer</dc:creator>
  <cp:lastModifiedBy>Holloway, Jennifer</cp:lastModifiedBy>
  <cp:revision>5</cp:revision>
  <dcterms:created xsi:type="dcterms:W3CDTF">2012-10-18T19:02:00Z</dcterms:created>
  <dcterms:modified xsi:type="dcterms:W3CDTF">2012-10-22T19:10:00Z</dcterms:modified>
</cp:coreProperties>
</file>